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E" w:rsidRDefault="00617B3E" w:rsidP="00617B3E">
      <w:pPr>
        <w:widowControl/>
        <w:jc w:val="left"/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附件2</w:t>
      </w:r>
    </w:p>
    <w:p w:rsidR="00617B3E" w:rsidRDefault="00617B3E" w:rsidP="00617B3E">
      <w:pPr>
        <w:spacing w:line="46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人工智能助力教学实践创新案例内容框架参考</w:t>
      </w:r>
    </w:p>
    <w:p w:rsidR="00617B3E" w:rsidRDefault="00617B3E" w:rsidP="00617B3E">
      <w:pPr>
        <w:spacing w:line="460" w:lineRule="exact"/>
        <w:jc w:val="center"/>
        <w:rPr>
          <w:rFonts w:ascii="方正小标宋简体" w:eastAsia="方正小标宋简体" w:hint="eastAsia"/>
          <w:sz w:val="28"/>
          <w:szCs w:val="28"/>
        </w:rPr>
      </w:pPr>
    </w:p>
    <w:p w:rsidR="00617B3E" w:rsidRDefault="00617B3E" w:rsidP="00617B3E">
      <w:pPr>
        <w:pStyle w:val="a6"/>
        <w:numPr>
          <w:ilvl w:val="0"/>
          <w:numId w:val="1"/>
        </w:numPr>
        <w:tabs>
          <w:tab w:val="left" w:pos="420"/>
          <w:tab w:val="left" w:pos="630"/>
        </w:tabs>
        <w:autoSpaceDE/>
        <w:autoSpaceDN/>
        <w:spacing w:line="460" w:lineRule="exact"/>
        <w:ind w:left="0" w:firstLineChars="200" w:firstLine="562"/>
        <w:contextualSpacing/>
        <w:rPr>
          <w:rFonts w:ascii="仿宋_GB2312" w:eastAsia="仿宋_GB2312" w:hint="eastAsia"/>
          <w:sz w:val="24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问题提出</w:t>
      </w:r>
    </w:p>
    <w:p w:rsidR="00617B3E" w:rsidRDefault="00617B3E" w:rsidP="00617B3E">
      <w:pPr>
        <w:tabs>
          <w:tab w:val="left" w:pos="420"/>
          <w:tab w:val="left" w:pos="630"/>
        </w:tabs>
        <w:spacing w:line="46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（具体阐释与</w:t>
      </w:r>
      <w:r>
        <w:rPr>
          <w:rFonts w:ascii="仿宋_GB2312" w:eastAsia="仿宋_GB2312"/>
          <w:sz w:val="24"/>
        </w:rPr>
        <w:t>描述问题背景，</w:t>
      </w:r>
      <w:r>
        <w:rPr>
          <w:rFonts w:ascii="仿宋_GB2312" w:eastAsia="仿宋_GB2312" w:hint="eastAsia"/>
          <w:sz w:val="24"/>
        </w:rPr>
        <w:t>结合素养导向的教育教学改革背景，提出拟用AI</w:t>
      </w:r>
      <w:r>
        <w:rPr>
          <w:rFonts w:ascii="仿宋_GB2312" w:eastAsia="仿宋_GB2312"/>
          <w:sz w:val="24"/>
        </w:rPr>
        <w:t>解决的</w:t>
      </w:r>
      <w:r>
        <w:rPr>
          <w:rFonts w:ascii="仿宋_GB2312" w:eastAsia="仿宋_GB2312" w:hint="eastAsia"/>
          <w:sz w:val="24"/>
        </w:rPr>
        <w:t>重难点问题）</w:t>
      </w:r>
    </w:p>
    <w:p w:rsidR="00617B3E" w:rsidRDefault="00617B3E" w:rsidP="00617B3E">
      <w:pPr>
        <w:tabs>
          <w:tab w:val="left" w:pos="420"/>
          <w:tab w:val="left" w:pos="630"/>
        </w:tabs>
        <w:spacing w:line="460" w:lineRule="exact"/>
        <w:ind w:firstLineChars="200" w:firstLine="480"/>
        <w:rPr>
          <w:rFonts w:ascii="仿宋_GB2312" w:eastAsia="仿宋_GB2312"/>
          <w:sz w:val="24"/>
        </w:rPr>
      </w:pPr>
    </w:p>
    <w:p w:rsidR="00617B3E" w:rsidRDefault="00617B3E" w:rsidP="00617B3E">
      <w:pPr>
        <w:pStyle w:val="a6"/>
        <w:numPr>
          <w:ilvl w:val="0"/>
          <w:numId w:val="1"/>
        </w:numPr>
        <w:tabs>
          <w:tab w:val="left" w:pos="420"/>
          <w:tab w:val="left" w:pos="630"/>
        </w:tabs>
        <w:autoSpaceDE/>
        <w:autoSpaceDN/>
        <w:spacing w:line="460" w:lineRule="exact"/>
        <w:ind w:left="0" w:firstLineChars="200" w:firstLine="562"/>
        <w:contextualSpacing/>
        <w:rPr>
          <w:rFonts w:ascii="仿宋_GB2312" w:eastAsia="仿宋_GB2312" w:hint="eastAsia"/>
          <w:sz w:val="24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工具应用</w:t>
      </w:r>
    </w:p>
    <w:p w:rsidR="00617B3E" w:rsidRDefault="00617B3E" w:rsidP="00617B3E">
      <w:pPr>
        <w:tabs>
          <w:tab w:val="left" w:pos="420"/>
          <w:tab w:val="left" w:pos="630"/>
        </w:tabs>
        <w:spacing w:line="46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（从AI工具选择依据、具体场景应用等方面说明</w:t>
      </w:r>
      <w:r>
        <w:rPr>
          <w:rFonts w:ascii="仿宋_GB2312" w:eastAsia="仿宋_GB2312"/>
          <w:sz w:val="24"/>
        </w:rPr>
        <w:t>工具的功能特点及与</w:t>
      </w:r>
      <w:r>
        <w:rPr>
          <w:rFonts w:ascii="仿宋_GB2312" w:eastAsia="仿宋_GB2312" w:hint="eastAsia"/>
          <w:sz w:val="24"/>
        </w:rPr>
        <w:t>解决教育</w:t>
      </w:r>
      <w:r>
        <w:rPr>
          <w:rFonts w:ascii="仿宋_GB2312" w:eastAsia="仿宋_GB2312"/>
          <w:sz w:val="24"/>
        </w:rPr>
        <w:t>教学问题的匹配性</w:t>
      </w:r>
      <w:r>
        <w:rPr>
          <w:rFonts w:ascii="仿宋_GB2312" w:eastAsia="仿宋_GB2312" w:hint="eastAsia"/>
          <w:sz w:val="24"/>
        </w:rPr>
        <w:t>）</w:t>
      </w:r>
    </w:p>
    <w:p w:rsidR="00617B3E" w:rsidRDefault="00617B3E" w:rsidP="00617B3E">
      <w:pPr>
        <w:pStyle w:val="a6"/>
        <w:tabs>
          <w:tab w:val="left" w:pos="420"/>
          <w:tab w:val="left" w:pos="630"/>
        </w:tabs>
        <w:spacing w:line="460" w:lineRule="exact"/>
        <w:ind w:left="0" w:firstLineChars="200" w:firstLine="480"/>
        <w:rPr>
          <w:rFonts w:ascii="仿宋_GB2312" w:eastAsia="仿宋_GB2312" w:hint="eastAsia"/>
          <w:sz w:val="24"/>
          <w:lang w:eastAsia="zh-CN"/>
        </w:rPr>
      </w:pPr>
    </w:p>
    <w:p w:rsidR="00617B3E" w:rsidRDefault="00617B3E" w:rsidP="00617B3E">
      <w:pPr>
        <w:pStyle w:val="a6"/>
        <w:numPr>
          <w:ilvl w:val="0"/>
          <w:numId w:val="1"/>
        </w:numPr>
        <w:tabs>
          <w:tab w:val="left" w:pos="420"/>
          <w:tab w:val="left" w:pos="630"/>
        </w:tabs>
        <w:autoSpaceDE/>
        <w:autoSpaceDN/>
        <w:spacing w:line="460" w:lineRule="exact"/>
        <w:ind w:left="0" w:firstLineChars="200" w:firstLine="562"/>
        <w:contextualSpacing/>
        <w:rPr>
          <w:rFonts w:ascii="仿宋_GB2312" w:eastAsia="仿宋_GB2312" w:hint="eastAsia"/>
          <w:sz w:val="24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问题解决</w:t>
      </w:r>
    </w:p>
    <w:p w:rsidR="00617B3E" w:rsidRDefault="00617B3E" w:rsidP="00617B3E">
      <w:pPr>
        <w:tabs>
          <w:tab w:val="left" w:pos="420"/>
          <w:tab w:val="left" w:pos="630"/>
        </w:tabs>
        <w:spacing w:line="46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（具体阐释说明AI工具用于问题解决的过程与方法，包括AI工具应用于解决问题的过程或操作流程，以模型图、流程图或步骤说明的形式，呈现操作路径及AI应用具体情境中解决问题的方法）</w:t>
      </w:r>
    </w:p>
    <w:p w:rsidR="00617B3E" w:rsidRDefault="00617B3E" w:rsidP="00617B3E">
      <w:pPr>
        <w:tabs>
          <w:tab w:val="left" w:pos="420"/>
          <w:tab w:val="left" w:pos="630"/>
        </w:tabs>
        <w:spacing w:line="460" w:lineRule="exact"/>
        <w:ind w:firstLineChars="200" w:firstLine="480"/>
        <w:rPr>
          <w:rFonts w:ascii="仿宋_GB2312" w:eastAsia="仿宋_GB2312"/>
          <w:sz w:val="24"/>
        </w:rPr>
      </w:pPr>
    </w:p>
    <w:p w:rsidR="00617B3E" w:rsidRDefault="00617B3E" w:rsidP="00617B3E">
      <w:pPr>
        <w:pStyle w:val="a6"/>
        <w:numPr>
          <w:ilvl w:val="0"/>
          <w:numId w:val="1"/>
        </w:numPr>
        <w:tabs>
          <w:tab w:val="left" w:pos="420"/>
          <w:tab w:val="left" w:pos="630"/>
        </w:tabs>
        <w:autoSpaceDE/>
        <w:autoSpaceDN/>
        <w:spacing w:line="460" w:lineRule="exact"/>
        <w:ind w:left="0" w:firstLineChars="200" w:firstLine="562"/>
        <w:contextualSpacing/>
        <w:rPr>
          <w:rFonts w:ascii="仿宋_GB2312" w:eastAsia="仿宋_GB2312" w:hint="eastAsia"/>
          <w:b/>
          <w:bCs/>
          <w:sz w:val="28"/>
          <w:szCs w:val="28"/>
        </w:rPr>
      </w:pPr>
      <w:proofErr w:type="spellStart"/>
      <w:r>
        <w:rPr>
          <w:rFonts w:ascii="仿宋_GB2312" w:eastAsia="仿宋_GB2312" w:hint="eastAsia"/>
          <w:b/>
          <w:bCs/>
          <w:sz w:val="28"/>
          <w:szCs w:val="28"/>
        </w:rPr>
        <w:t>成效分析</w:t>
      </w:r>
      <w:proofErr w:type="spellEnd"/>
    </w:p>
    <w:p w:rsidR="00617B3E" w:rsidRDefault="00617B3E" w:rsidP="00617B3E">
      <w:pPr>
        <w:tabs>
          <w:tab w:val="left" w:pos="420"/>
          <w:tab w:val="left" w:pos="630"/>
        </w:tabs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proofErr w:type="gramStart"/>
      <w:r>
        <w:rPr>
          <w:rFonts w:ascii="仿宋_GB2312" w:eastAsia="仿宋_GB2312" w:hint="eastAsia"/>
          <w:sz w:val="24"/>
        </w:rPr>
        <w:t>针对成效</w:t>
      </w:r>
      <w:proofErr w:type="gramEnd"/>
      <w:r>
        <w:rPr>
          <w:rFonts w:ascii="仿宋_GB2312" w:eastAsia="仿宋_GB2312" w:hint="eastAsia"/>
          <w:sz w:val="24"/>
        </w:rPr>
        <w:t>进行深度分析，凸显AI赋能问题解决及教育教学创新实践的有效性，可用</w:t>
      </w:r>
      <w:r>
        <w:rPr>
          <w:rFonts w:ascii="仿宋_GB2312" w:eastAsia="仿宋_GB2312"/>
          <w:sz w:val="24"/>
        </w:rPr>
        <w:t>数据或</w:t>
      </w:r>
      <w:r>
        <w:rPr>
          <w:rFonts w:ascii="仿宋_GB2312" w:eastAsia="仿宋_GB2312" w:hint="eastAsia"/>
          <w:sz w:val="24"/>
        </w:rPr>
        <w:t>证据等说明）</w:t>
      </w:r>
    </w:p>
    <w:p w:rsidR="00617B3E" w:rsidRDefault="00617B3E" w:rsidP="00617B3E">
      <w:pPr>
        <w:tabs>
          <w:tab w:val="left" w:pos="420"/>
          <w:tab w:val="left" w:pos="630"/>
        </w:tabs>
        <w:spacing w:line="460" w:lineRule="exact"/>
        <w:ind w:firstLineChars="200" w:firstLine="480"/>
        <w:rPr>
          <w:rFonts w:ascii="仿宋_GB2312" w:eastAsia="仿宋_GB2312"/>
          <w:sz w:val="24"/>
        </w:rPr>
      </w:pPr>
    </w:p>
    <w:p w:rsidR="00617B3E" w:rsidRDefault="00617B3E" w:rsidP="00617B3E">
      <w:pPr>
        <w:pStyle w:val="a6"/>
        <w:numPr>
          <w:ilvl w:val="0"/>
          <w:numId w:val="1"/>
        </w:numPr>
        <w:tabs>
          <w:tab w:val="left" w:pos="420"/>
          <w:tab w:val="left" w:pos="630"/>
        </w:tabs>
        <w:autoSpaceDE/>
        <w:autoSpaceDN/>
        <w:spacing w:line="460" w:lineRule="exact"/>
        <w:ind w:left="0" w:firstLineChars="200" w:firstLine="562"/>
        <w:contextualSpacing/>
        <w:rPr>
          <w:rFonts w:ascii="仿宋_GB2312" w:eastAsia="仿宋_GB2312" w:hint="eastAsia"/>
          <w:b/>
          <w:bCs/>
          <w:sz w:val="28"/>
          <w:szCs w:val="28"/>
        </w:rPr>
      </w:pPr>
      <w:proofErr w:type="spellStart"/>
      <w:r>
        <w:rPr>
          <w:rFonts w:ascii="仿宋_GB2312" w:eastAsia="仿宋_GB2312" w:hint="eastAsia"/>
          <w:b/>
          <w:bCs/>
          <w:sz w:val="28"/>
          <w:szCs w:val="28"/>
        </w:rPr>
        <w:t>经验与反思</w:t>
      </w:r>
      <w:proofErr w:type="spellEnd"/>
    </w:p>
    <w:p w:rsidR="00617B3E" w:rsidRPr="00617B3E" w:rsidRDefault="00617B3E" w:rsidP="00617B3E">
      <w:pPr>
        <w:pStyle w:val="a6"/>
        <w:tabs>
          <w:tab w:val="left" w:pos="420"/>
          <w:tab w:val="left" w:pos="630"/>
        </w:tabs>
        <w:spacing w:line="460" w:lineRule="exact"/>
        <w:ind w:left="0" w:firstLineChars="200" w:firstLine="480"/>
        <w:rPr>
          <w:rFonts w:ascii="仿宋_GB2312" w:eastAsia="仿宋_GB2312" w:hint="eastAsia"/>
          <w:sz w:val="24"/>
          <w:lang w:eastAsia="zh-CN"/>
        </w:rPr>
        <w:sectPr w:rsidR="00617B3E" w:rsidRPr="00617B3E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  <w:lang w:eastAsia="zh-CN"/>
        </w:rPr>
        <w:t>（对实践中</w:t>
      </w:r>
      <w:r>
        <w:rPr>
          <w:rFonts w:ascii="仿宋_GB2312" w:eastAsia="仿宋_GB2312"/>
          <w:sz w:val="24"/>
          <w:lang w:eastAsia="zh-CN"/>
        </w:rPr>
        <w:t>获得的经验和启示</w:t>
      </w:r>
      <w:r>
        <w:rPr>
          <w:rFonts w:ascii="仿宋_GB2312" w:eastAsia="仿宋_GB2312" w:hint="eastAsia"/>
          <w:sz w:val="24"/>
          <w:lang w:eastAsia="zh-CN"/>
        </w:rPr>
        <w:t>进行总结，提炼人工智能助力解决该类教育教学实践问题的一般策略与方法，对遇到的关键问题解决进行反思，</w:t>
      </w:r>
      <w:r>
        <w:rPr>
          <w:rFonts w:ascii="仿宋_GB2312" w:eastAsia="仿宋_GB2312"/>
          <w:sz w:val="24"/>
          <w:lang w:eastAsia="zh-CN"/>
        </w:rPr>
        <w:t>对未来应用</w:t>
      </w:r>
      <w:r>
        <w:rPr>
          <w:rFonts w:ascii="仿宋_GB2312" w:eastAsia="仿宋_GB2312" w:hint="eastAsia"/>
          <w:sz w:val="24"/>
          <w:lang w:eastAsia="zh-CN"/>
        </w:rPr>
        <w:t>设想</w:t>
      </w:r>
      <w:r>
        <w:rPr>
          <w:rFonts w:ascii="仿宋_GB2312" w:eastAsia="仿宋_GB2312"/>
          <w:sz w:val="24"/>
          <w:lang w:eastAsia="zh-CN"/>
        </w:rPr>
        <w:t>展望</w:t>
      </w:r>
      <w:r>
        <w:rPr>
          <w:rFonts w:ascii="仿宋_GB2312" w:eastAsia="仿宋_GB2312" w:hint="eastAsia"/>
          <w:sz w:val="24"/>
          <w:lang w:eastAsia="zh-CN"/>
        </w:rPr>
        <w:t>）</w:t>
      </w:r>
      <w:bookmarkStart w:id="0" w:name="_GoBack"/>
      <w:bookmarkEnd w:id="0"/>
    </w:p>
    <w:p w:rsidR="00E8425D" w:rsidRPr="00617B3E" w:rsidRDefault="00E8425D" w:rsidP="00617B3E">
      <w:pPr>
        <w:rPr>
          <w:rFonts w:hint="eastAsia"/>
        </w:rPr>
      </w:pPr>
    </w:p>
    <w:sectPr w:rsidR="00E8425D" w:rsidRPr="0061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8E" w:rsidRDefault="00C8338E" w:rsidP="00617B3E">
      <w:r>
        <w:separator/>
      </w:r>
    </w:p>
  </w:endnote>
  <w:endnote w:type="continuationSeparator" w:id="0">
    <w:p w:rsidR="00C8338E" w:rsidRDefault="00C8338E" w:rsidP="006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3E" w:rsidRDefault="00617B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17B3E">
      <w:rPr>
        <w:noProof/>
        <w:lang w:val="zh-CN"/>
      </w:rPr>
      <w:t>1</w:t>
    </w:r>
    <w:r>
      <w:fldChar w:fldCharType="end"/>
    </w:r>
  </w:p>
  <w:p w:rsidR="00617B3E" w:rsidRDefault="00617B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8E" w:rsidRDefault="00C8338E" w:rsidP="00617B3E">
      <w:r>
        <w:separator/>
      </w:r>
    </w:p>
  </w:footnote>
  <w:footnote w:type="continuationSeparator" w:id="0">
    <w:p w:rsidR="00C8338E" w:rsidRDefault="00C8338E" w:rsidP="0061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26B46"/>
    <w:multiLevelType w:val="multilevel"/>
    <w:tmpl w:val="24C26B4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7F"/>
    <w:rsid w:val="0024657F"/>
    <w:rsid w:val="00617B3E"/>
    <w:rsid w:val="00945694"/>
    <w:rsid w:val="00C5549D"/>
    <w:rsid w:val="00C8338E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478BF-1361-494C-876F-99269BA8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17B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样式1"/>
    <w:basedOn w:val="a2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6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17B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17B3E"/>
    <w:rPr>
      <w:sz w:val="18"/>
      <w:szCs w:val="18"/>
    </w:rPr>
  </w:style>
  <w:style w:type="paragraph" w:styleId="a6">
    <w:basedOn w:val="a"/>
    <w:next w:val="a7"/>
    <w:uiPriority w:val="34"/>
    <w:qFormat/>
    <w:rsid w:val="00617B3E"/>
    <w:pPr>
      <w:autoSpaceDE w:val="0"/>
      <w:autoSpaceDN w:val="0"/>
      <w:ind w:left="300" w:firstLine="420"/>
      <w:jc w:val="left"/>
    </w:pPr>
    <w:rPr>
      <w:rFonts w:ascii="宋体" w:hAnsi="宋体" w:cs="宋体"/>
      <w:kern w:val="0"/>
      <w:sz w:val="22"/>
      <w:lang w:eastAsia="en-US"/>
    </w:rPr>
  </w:style>
  <w:style w:type="paragraph" w:styleId="a8">
    <w:name w:val="Body Text"/>
    <w:basedOn w:val="a"/>
    <w:link w:val="Char1"/>
    <w:uiPriority w:val="99"/>
    <w:semiHidden/>
    <w:unhideWhenUsed/>
    <w:rsid w:val="00617B3E"/>
    <w:pPr>
      <w:spacing w:after="120"/>
    </w:pPr>
  </w:style>
  <w:style w:type="character" w:customStyle="1" w:styleId="Char1">
    <w:name w:val="正文文本 Char"/>
    <w:basedOn w:val="a1"/>
    <w:link w:val="a8"/>
    <w:uiPriority w:val="99"/>
    <w:semiHidden/>
    <w:rsid w:val="00617B3E"/>
    <w:rPr>
      <w:rFonts w:ascii="Calibri" w:eastAsia="宋体" w:hAnsi="Calibri" w:cs="Times New Roman"/>
    </w:rPr>
  </w:style>
  <w:style w:type="paragraph" w:styleId="a0">
    <w:name w:val="Body Text First Indent"/>
    <w:basedOn w:val="a8"/>
    <w:link w:val="Char2"/>
    <w:uiPriority w:val="99"/>
    <w:semiHidden/>
    <w:unhideWhenUsed/>
    <w:rsid w:val="00617B3E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617B3E"/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617B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2025-05-06T00:44:00Z</dcterms:created>
  <dcterms:modified xsi:type="dcterms:W3CDTF">2025-05-06T00:44:00Z</dcterms:modified>
</cp:coreProperties>
</file>